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380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Молокова </w:t>
      </w:r>
      <w:r>
        <w:rPr>
          <w:rStyle w:val="cat-UserDefinedgrp-32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с.Усть</w:t>
      </w:r>
      <w:r>
        <w:rPr>
          <w:rFonts w:ascii="Times New Roman" w:eastAsia="Times New Roman" w:hAnsi="Times New Roman" w:cs="Times New Roman"/>
        </w:rPr>
        <w:t xml:space="preserve">-Ишим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8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7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1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18810086230001944478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ExternalSystemDefinedgrp-31rplc-17"/>
          <w:rFonts w:ascii="Times New Roman" w:eastAsia="Times New Roman" w:hAnsi="Times New Roman" w:cs="Times New Roman"/>
        </w:rPr>
        <w:t>...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протокол об административном правонарушении не оспаривал, пояснил, что штраф по постановлению </w:t>
      </w:r>
      <w:r>
        <w:rPr>
          <w:rFonts w:ascii="Times New Roman" w:eastAsia="Times New Roman" w:hAnsi="Times New Roman" w:cs="Times New Roman"/>
        </w:rPr>
        <w:t xml:space="preserve">№18810086230001944478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Style w:val="cat-ExternalSystemDefinedgrp-31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оплатил в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ExternalSystemDefinedgrp-31rplc-24"/>
          <w:rFonts w:ascii="Times New Roman" w:eastAsia="Times New Roman" w:hAnsi="Times New Roman" w:cs="Times New Roman"/>
        </w:rPr>
        <w:t>...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ExternalSystemDefinedgrp-30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ОМВД РФ по </w:t>
      </w:r>
      <w:r>
        <w:rPr>
          <w:rStyle w:val="cat-Addressgrp-6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18810086230001944478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21rplc-2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18810086230001944478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ExternalSystemDefinedgrp-31rplc-30"/>
          <w:rFonts w:ascii="Times New Roman" w:eastAsia="Times New Roman" w:hAnsi="Times New Roman" w:cs="Times New Roman"/>
        </w:rPr>
        <w:t>...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2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86хм №683080 от </w:t>
      </w:r>
      <w:r>
        <w:rPr>
          <w:rStyle w:val="cat-Dategrp-13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ExternalSystemDefinedgrp-31rplc-36"/>
          <w:rFonts w:ascii="Times New Roman" w:eastAsia="Times New Roman" w:hAnsi="Times New Roman" w:cs="Times New Roman"/>
        </w:rPr>
        <w:t>...</w:t>
      </w:r>
      <w:r>
        <w:rPr>
          <w:rStyle w:val="cat-Dategrp-9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4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Молокова </w:t>
      </w:r>
      <w:r>
        <w:rPr>
          <w:rStyle w:val="cat-UserDefinedgrp-33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2rplc-4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5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6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7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8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0412365400805003802520113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21rplc-15">
    <w:name w:val="cat-Sum grp-21 rplc-15"/>
    <w:basedOn w:val="DefaultParagraphFont"/>
  </w:style>
  <w:style w:type="character" w:customStyle="1" w:styleId="cat-ExternalSystemDefinedgrp-31rplc-17">
    <w:name w:val="cat-ExternalSystemDefined grp-31 rplc-17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ExternalSystemDefinedgrp-31rplc-19">
    <w:name w:val="cat-ExternalSystemDefined grp-31 rplc-19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ExternalSystemDefinedgrp-31rplc-24">
    <w:name w:val="cat-ExternalSystemDefined grp-31 rplc-24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ExternalSystemDefinedgrp-30rplc-25">
    <w:name w:val="cat-ExternalSystemDefined grp-30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Sumgrp-21rplc-28">
    <w:name w:val="cat-Sum grp-21 rplc-28"/>
    <w:basedOn w:val="DefaultParagraphFont"/>
  </w:style>
  <w:style w:type="character" w:customStyle="1" w:styleId="cat-ExternalSystemDefinedgrp-31rplc-30">
    <w:name w:val="cat-ExternalSystemDefined grp-31 rplc-30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ExternalSystemDefinedgrp-31rplc-36">
    <w:name w:val="cat-ExternalSystemDefined grp-31 rplc-36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UserDefinedgrp-33rplc-41">
    <w:name w:val="cat-UserDefined grp-33 rplc-41"/>
    <w:basedOn w:val="DefaultParagraphFont"/>
  </w:style>
  <w:style w:type="character" w:customStyle="1" w:styleId="cat-Sumgrp-22rplc-42">
    <w:name w:val="cat-Sum grp-22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PhoneNumbergrp-26rplc-45">
    <w:name w:val="cat-PhoneNumber grp-26 rplc-45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FIOgrp-20rplc-48">
    <w:name w:val="cat-FIO grp-20 rplc-48"/>
    <w:basedOn w:val="DefaultParagraphFont"/>
  </w:style>
  <w:style w:type="character" w:customStyle="1" w:styleId="cat-FIOgrp-20rplc-49">
    <w:name w:val="cat-FIO grp-2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